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9A" w:rsidRPr="0075066E" w:rsidRDefault="00522DBF" w:rsidP="00522DBF">
      <w:pPr>
        <w:rPr>
          <w:rFonts w:ascii="ＭＳ ゴシック" w:eastAsia="ＭＳ ゴシック" w:hAnsi="ＭＳ ゴシック"/>
          <w:sz w:val="28"/>
        </w:rPr>
      </w:pPr>
      <w:r w:rsidRPr="0075066E">
        <w:rPr>
          <w:rFonts w:ascii="ＭＳ ゴシック" w:eastAsia="ＭＳ ゴシック" w:hAnsi="ＭＳ ゴシック" w:hint="eastAsia"/>
          <w:sz w:val="24"/>
          <w:szCs w:val="24"/>
        </w:rPr>
        <w:t>様式第3号</w:t>
      </w:r>
      <w:r w:rsidR="005C119A" w:rsidRPr="007506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066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5C119A" w:rsidRPr="0075066E">
        <w:rPr>
          <w:rFonts w:ascii="ＭＳ ゴシック" w:eastAsia="ＭＳ ゴシック" w:hAnsi="ＭＳ ゴシック" w:hint="eastAsia"/>
          <w:sz w:val="28"/>
        </w:rPr>
        <w:t>断熱リフォーム工事</w:t>
      </w:r>
      <w:r w:rsidR="005C119A" w:rsidRPr="0075066E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75066E" w:rsidRDefault="005C119A">
      <w:pPr>
        <w:rPr>
          <w:rFonts w:ascii="ＭＳ 明朝" w:eastAsia="ＭＳ 明朝" w:hAnsi="ＭＳ 明朝"/>
        </w:rPr>
      </w:pPr>
    </w:p>
    <w:p w:rsidR="00BE1447" w:rsidRPr="0075066E" w:rsidRDefault="00522DBF">
      <w:pPr>
        <w:rPr>
          <w:rFonts w:ascii="ＭＳ ゴシック" w:eastAsia="ＭＳ ゴシック" w:hAnsi="ＭＳ ゴシック"/>
          <w:sz w:val="24"/>
        </w:rPr>
      </w:pPr>
      <w:r w:rsidRPr="0075066E">
        <w:rPr>
          <w:rFonts w:ascii="ＭＳ ゴシック" w:eastAsia="ＭＳ ゴシック" w:hAnsi="ＭＳ ゴシック" w:hint="eastAsia"/>
          <w:sz w:val="24"/>
        </w:rPr>
        <w:t>１．基準点算出表</w:t>
      </w:r>
      <w:r w:rsidR="00844B64" w:rsidRPr="0075066E">
        <w:rPr>
          <w:rFonts w:ascii="ＭＳ ゴシック" w:eastAsia="ＭＳ ゴシック" w:hAnsi="ＭＳ ゴシック" w:hint="eastAsia"/>
          <w:sz w:val="24"/>
        </w:rPr>
        <w:t>２</w:t>
      </w:r>
      <w:r w:rsidR="005C119A" w:rsidRPr="0075066E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75066E" w:rsidRPr="0075066E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Pr="0075066E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75066E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（W</w:t>
            </w:r>
            <w:r w:rsidRPr="0075066E">
              <w:rPr>
                <w:rFonts w:ascii="ＭＳ 明朝" w:eastAsia="ＭＳ 明朝" w:hAnsi="ＭＳ 明朝"/>
                <w:sz w:val="22"/>
              </w:rPr>
              <w:t>/</w:t>
            </w:r>
            <w:r w:rsidRPr="0075066E"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Pr="0075066E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75066E" w:rsidRPr="0075066E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75066E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75066E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75066E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75066E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5066E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75066E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75066E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75066E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75066E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5066E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75066E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75066E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75066E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75066E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5066E" w:rsidRDefault="00D038CA" w:rsidP="00AB4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75066E" w:rsidRDefault="00D038CA">
      <w:pPr>
        <w:rPr>
          <w:rFonts w:ascii="ＭＳ 明朝" w:eastAsia="ＭＳ 明朝" w:hAnsi="ＭＳ 明朝"/>
          <w:sz w:val="22"/>
          <w:u w:val="wave"/>
        </w:rPr>
      </w:pPr>
      <w:r w:rsidRPr="0075066E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 w:rsidRPr="0075066E">
        <w:rPr>
          <w:rFonts w:ascii="ＭＳ 明朝" w:eastAsia="ＭＳ 明朝" w:hAnsi="ＭＳ 明朝" w:hint="eastAsia"/>
          <w:sz w:val="22"/>
          <w:u w:val="wave"/>
        </w:rPr>
        <w:t>を</w:t>
      </w:r>
      <w:r w:rsidRPr="0075066E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75066E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Pr="0075066E" w:rsidRDefault="005C119A">
      <w:pPr>
        <w:rPr>
          <w:rFonts w:ascii="ＭＳ 明朝" w:eastAsia="ＭＳ 明朝" w:hAnsi="ＭＳ 明朝"/>
          <w:sz w:val="22"/>
        </w:rPr>
      </w:pPr>
    </w:p>
    <w:p w:rsidR="009C77B6" w:rsidRPr="0075066E" w:rsidRDefault="009C77B6">
      <w:pPr>
        <w:rPr>
          <w:rFonts w:ascii="ＭＳ 明朝" w:eastAsia="ＭＳ 明朝" w:hAnsi="ＭＳ 明朝"/>
          <w:sz w:val="22"/>
        </w:rPr>
      </w:pPr>
    </w:p>
    <w:p w:rsidR="005C119A" w:rsidRPr="0075066E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 w:rsidRPr="0075066E">
        <w:rPr>
          <w:rFonts w:ascii="ＭＳ ゴシック" w:eastAsia="ＭＳ ゴシック" w:hAnsi="ＭＳ ゴシック" w:hint="eastAsia"/>
          <w:sz w:val="24"/>
        </w:rPr>
        <w:t>２．</w:t>
      </w:r>
      <w:r w:rsidR="00522DBF" w:rsidRPr="0075066E">
        <w:rPr>
          <w:rFonts w:ascii="ＭＳ ゴシック" w:eastAsia="ＭＳ ゴシック" w:hAnsi="ＭＳ ゴシック" w:hint="eastAsia"/>
          <w:sz w:val="24"/>
        </w:rPr>
        <w:t>基準点算出表</w:t>
      </w:r>
      <w:r w:rsidRPr="0075066E">
        <w:rPr>
          <w:rFonts w:ascii="ＭＳ ゴシック" w:eastAsia="ＭＳ ゴシック" w:hAnsi="ＭＳ ゴシック" w:hint="eastAsia"/>
          <w:sz w:val="24"/>
        </w:rPr>
        <w:t>２</w:t>
      </w:r>
      <w:r w:rsidR="005C119A" w:rsidRPr="0075066E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75066E" w:rsidRPr="0075066E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/>
                <w:sz w:val="22"/>
              </w:rPr>
              <w:t>(</w:t>
            </w:r>
            <w:r w:rsidRPr="0075066E"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75066E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Pr="0075066E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5066E">
              <w:rPr>
                <w:rFonts w:ascii="ＭＳ 明朝" w:eastAsia="ＭＳ 明朝" w:hAnsi="ＭＳ 明朝"/>
                <w:sz w:val="22"/>
              </w:rPr>
              <w:t>W/m</w:t>
            </w:r>
            <w:r w:rsidRPr="0075066E">
              <w:rPr>
                <w:rFonts w:ascii="ＭＳ 明朝" w:eastAsia="ＭＳ 明朝" w:hAnsi="ＭＳ 明朝" w:hint="eastAsia"/>
                <w:sz w:val="22"/>
              </w:rPr>
              <w:t>･K</w:t>
            </w:r>
            <w:r w:rsidRPr="0075066E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（㎡･K/</w:t>
            </w:r>
            <w:r w:rsidRPr="0075066E">
              <w:rPr>
                <w:rFonts w:ascii="ＭＳ 明朝" w:eastAsia="ＭＳ 明朝" w:hAnsi="ＭＳ 明朝"/>
                <w:sz w:val="22"/>
              </w:rPr>
              <w:t>W</w:t>
            </w:r>
            <w:r w:rsidRPr="0075066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Pr="0075066E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Pr="0075066E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75066E" w:rsidRPr="0075066E" w:rsidTr="001661EB">
        <w:tc>
          <w:tcPr>
            <w:tcW w:w="557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c>
          <w:tcPr>
            <w:tcW w:w="557" w:type="dxa"/>
            <w:vAlign w:val="center"/>
          </w:tcPr>
          <w:p w:rsidR="00D038CA" w:rsidRPr="0075066E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B1003C" w:rsidRPr="0075066E" w:rsidRDefault="00B1003C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75066E" w:rsidRDefault="00D038CA" w:rsidP="005806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c>
          <w:tcPr>
            <w:tcW w:w="557" w:type="dxa"/>
            <w:vAlign w:val="center"/>
          </w:tcPr>
          <w:p w:rsidR="00D038CA" w:rsidRPr="0075066E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B1003C" w:rsidRPr="0075066E" w:rsidRDefault="00B1003C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c>
          <w:tcPr>
            <w:tcW w:w="557" w:type="dxa"/>
            <w:vAlign w:val="center"/>
          </w:tcPr>
          <w:p w:rsidR="00D038CA" w:rsidRPr="0075066E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B1003C" w:rsidRPr="0075066E" w:rsidRDefault="00B1003C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75066E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5066E" w:rsidRPr="0075066E" w:rsidTr="001661EB">
        <w:tc>
          <w:tcPr>
            <w:tcW w:w="557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Pr="0075066E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668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75066E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Pr="0075066E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75066E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66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75066E" w:rsidRDefault="009F1B2D">
      <w:pPr>
        <w:rPr>
          <w:rFonts w:ascii="ＭＳ 明朝" w:eastAsia="ＭＳ 明朝" w:hAnsi="ＭＳ 明朝"/>
          <w:sz w:val="22"/>
          <w:u w:val="wave"/>
        </w:rPr>
      </w:pPr>
      <w:r w:rsidRPr="0075066E">
        <w:rPr>
          <w:rFonts w:ascii="ＭＳ 明朝" w:eastAsia="ＭＳ 明朝" w:hAnsi="ＭＳ 明朝" w:hint="eastAsia"/>
          <w:sz w:val="22"/>
          <w:u w:val="wave"/>
        </w:rPr>
        <w:t>※熱伝導率を製品カタログ又は参考資料で確認し、該当箇所にマーカーを引く等示したうえで添付してください。</w:t>
      </w:r>
    </w:p>
    <w:p w:rsidR="000C2906" w:rsidRPr="0075066E" w:rsidRDefault="000C2906">
      <w:pPr>
        <w:rPr>
          <w:rFonts w:ascii="ＭＳ 明朝" w:eastAsia="ＭＳ 明朝" w:hAnsi="ＭＳ 明朝"/>
          <w:sz w:val="22"/>
        </w:rPr>
      </w:pPr>
    </w:p>
    <w:p w:rsidR="000C2906" w:rsidRPr="0075066E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75066E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 w:rsidRPr="0075066E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75066E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 w:rsidRPr="0075066E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Pr="0075066E" w:rsidRDefault="000C2906">
      <w:pPr>
        <w:rPr>
          <w:rFonts w:ascii="ＭＳ 明朝" w:eastAsia="ＭＳ 明朝" w:hAnsi="ＭＳ 明朝"/>
          <w:sz w:val="22"/>
        </w:rPr>
      </w:pPr>
    </w:p>
    <w:sectPr w:rsidR="000C2906" w:rsidRPr="0075066E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22DBF"/>
    <w:rsid w:val="00551786"/>
    <w:rsid w:val="005775A0"/>
    <w:rsid w:val="005806DC"/>
    <w:rsid w:val="00596967"/>
    <w:rsid w:val="005C119A"/>
    <w:rsid w:val="00701DC0"/>
    <w:rsid w:val="00730D32"/>
    <w:rsid w:val="0075066E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F56B9E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693E-3E60-4334-8FC4-95B2DECF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30779</cp:lastModifiedBy>
  <cp:revision>5</cp:revision>
  <cp:lastPrinted>2024-01-16T08:40:00Z</cp:lastPrinted>
  <dcterms:created xsi:type="dcterms:W3CDTF">2024-02-14T05:10:00Z</dcterms:created>
  <dcterms:modified xsi:type="dcterms:W3CDTF">2024-03-12T05:17:00Z</dcterms:modified>
</cp:coreProperties>
</file>